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4" w:rsidRPr="009A7DB4" w:rsidRDefault="009A7DB4" w:rsidP="009A7DB4">
      <w:pPr>
        <w:widowControl/>
        <w:spacing w:before="156"/>
        <w:jc w:val="center"/>
        <w:rPr>
          <w:rFonts w:asciiTheme="minorEastAsia" w:hAnsiTheme="minorEastAsia" w:cs="宋体"/>
          <w:color w:val="222222"/>
          <w:kern w:val="0"/>
          <w:sz w:val="30"/>
          <w:szCs w:val="30"/>
        </w:rPr>
      </w:pPr>
      <w:r w:rsidRPr="009A7DB4">
        <w:rPr>
          <w:rFonts w:asciiTheme="minorEastAsia" w:hAnsiTheme="minorEastAsia" w:cs="宋体" w:hint="eastAsia"/>
          <w:color w:val="222222"/>
          <w:kern w:val="0"/>
          <w:sz w:val="30"/>
          <w:szCs w:val="30"/>
        </w:rPr>
        <w:t>文献获取途径</w:t>
      </w:r>
    </w:p>
    <w:p w:rsidR="009A7DB4" w:rsidRPr="00F72614" w:rsidRDefault="009A7DB4" w:rsidP="009A7DB4">
      <w:pPr>
        <w:widowControl/>
        <w:spacing w:before="240"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1.</w:t>
      </w: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中国高等教育数字图书馆（CALIS）  </w:t>
      </w:r>
      <w:hyperlink r:id="rId6" w:history="1">
        <w:r w:rsidRPr="00F00CE1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http://www.calis.edu.cn</w:t>
        </w:r>
      </w:hyperlink>
    </w:p>
    <w:p w:rsidR="009A7DB4" w:rsidRPr="00F72614" w:rsidRDefault="009A7DB4" w:rsidP="009A7DB4">
      <w:pPr>
        <w:widowControl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</w:t>
      </w: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登录 CALIS馆际互借读者网关 (</w:t>
      </w:r>
      <w:hyperlink r:id="rId7" w:history="1">
        <w:r w:rsidRPr="00F00CE1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http://ill.sx.calis.edu.cn/gateway</w:t>
        </w:r>
      </w:hyperlink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) 进行如下操作：</w:t>
      </w:r>
    </w:p>
    <w:p w:rsidR="009A7DB4" w:rsidRPr="00F72614" w:rsidRDefault="009A7DB4" w:rsidP="009A7DB4">
      <w:pPr>
        <w:widowControl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所在馆 选择”西安交通大学”，账号为一卡通号，密码为”666666”登录；再点击”注册新用户”按钮，补充填写注册信息（电话和E-mail必填），提交后等待确认通过即可申请文献，一般1-5个工作日可从注册邮箱获取全文。</w:t>
      </w:r>
    </w:p>
    <w:p w:rsidR="009A7DB4" w:rsidRPr="00F72614" w:rsidRDefault="009A7DB4" w:rsidP="009A7DB4">
      <w:pPr>
        <w:widowControl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CALIS是全国高校图书馆大联盟，是目前高校图书馆内最大的文献资源共享体系。CALIS帐户可以申请任意学科任何类型的文献，包括中国国家图书馆、上海图书馆、国家科技图书馆文献中心（NSTL）及全国1300多家高校成员馆收藏的中外文图书、期刊论文、学位论文等资源，非高校资源可通过CALIS门户网站（e得：</w:t>
      </w:r>
      <w:hyperlink r:id="rId8" w:history="1">
        <w:r w:rsidRPr="00F00CE1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http://www.yide.calis.edu.cn/</w:t>
        </w:r>
      </w:hyperlink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）查询，并依据提示链接进入CALIS提交申请。</w:t>
      </w:r>
    </w:p>
    <w:p w:rsidR="009A7DB4" w:rsidRPr="00F72614" w:rsidRDefault="009A7DB4" w:rsidP="009A7DB4">
      <w:pPr>
        <w:widowControl/>
        <w:spacing w:before="156" w:line="276" w:lineRule="auto"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2.</w:t>
      </w: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中国高校人文社会科学文献中心（CASHL）  </w:t>
      </w:r>
      <w:hyperlink r:id="rId9" w:history="1">
        <w:r w:rsidRPr="00F00CE1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http://www.cashl.edu.cn</w:t>
        </w:r>
      </w:hyperlink>
    </w:p>
    <w:p w:rsidR="009A7DB4" w:rsidRPr="00F72614" w:rsidRDefault="009A7DB4" w:rsidP="009A7DB4">
      <w:pPr>
        <w:widowControl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CASHL门户网站“开世览文”主页，按系统提示注册CASHL直通车用户，待注册申请通过审核后即可申请CASHL收藏的文献，一般1-5个工作日内可从注册邮箱中获取全文。</w:t>
      </w:r>
    </w:p>
    <w:p w:rsidR="009A7DB4" w:rsidRPr="00F72614" w:rsidRDefault="009A7DB4" w:rsidP="009A7DB4">
      <w:pPr>
        <w:widowControl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CASHL帐户用于申请人文社科类的外文文献资源。</w:t>
      </w:r>
    </w:p>
    <w:p w:rsidR="009A7DB4" w:rsidRPr="00F72614" w:rsidRDefault="009A7DB4" w:rsidP="009A7DB4">
      <w:pPr>
        <w:widowControl/>
        <w:spacing w:after="156"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F72614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 xml:space="preserve">    CASHL目前收藏有近2万种期刊、112万种印本图书、35万种电子图书和58种大型特藏文献，是国内极为丰富的人文社科类外文文献来源。</w:t>
      </w:r>
    </w:p>
    <w:p w:rsidR="00DB0530" w:rsidRPr="009A7DB4" w:rsidRDefault="00DB0530"/>
    <w:sectPr w:rsidR="00DB0530" w:rsidRPr="009A7DB4" w:rsidSect="00DB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ED" w:rsidRDefault="001A2BED" w:rsidP="00F00CE1">
      <w:r>
        <w:separator/>
      </w:r>
    </w:p>
  </w:endnote>
  <w:endnote w:type="continuationSeparator" w:id="0">
    <w:p w:rsidR="001A2BED" w:rsidRDefault="001A2BED" w:rsidP="00F0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ED" w:rsidRDefault="001A2BED" w:rsidP="00F00CE1">
      <w:r>
        <w:separator/>
      </w:r>
    </w:p>
  </w:footnote>
  <w:footnote w:type="continuationSeparator" w:id="0">
    <w:p w:rsidR="001A2BED" w:rsidRDefault="001A2BED" w:rsidP="00F00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DB4"/>
    <w:rsid w:val="001A2BED"/>
    <w:rsid w:val="00950BCA"/>
    <w:rsid w:val="009A7DB4"/>
    <w:rsid w:val="00DB0530"/>
    <w:rsid w:val="00F00CE1"/>
    <w:rsid w:val="00F0564C"/>
    <w:rsid w:val="00F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CE1"/>
    <w:rPr>
      <w:sz w:val="18"/>
      <w:szCs w:val="18"/>
    </w:rPr>
  </w:style>
  <w:style w:type="character" w:styleId="a5">
    <w:name w:val="Hyperlink"/>
    <w:basedOn w:val="a0"/>
    <w:uiPriority w:val="99"/>
    <w:unhideWhenUsed/>
    <w:rsid w:val="00F0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de.calis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l.sx.calis.edu.cn/gate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s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shl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2018-09-29T02:08:00Z</dcterms:created>
  <dcterms:modified xsi:type="dcterms:W3CDTF">2018-10-08T02:52:00Z</dcterms:modified>
</cp:coreProperties>
</file>